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BDD" w:rsidRPr="00EA03C1" w:rsidRDefault="00703BAA" w:rsidP="00EA03C1">
      <w:pPr>
        <w:snapToGrid w:val="0"/>
        <w:spacing w:line="480" w:lineRule="exact"/>
        <w:jc w:val="center"/>
        <w:rPr>
          <w:rFonts w:ascii="Microsoft YaHei UI" w:eastAsia="Microsoft YaHei UI" w:hAnsi="Microsoft YaHei UI" w:cs="Microsoft YaHei UI"/>
          <w:color w:val="000000" w:themeColor="text1"/>
          <w:spacing w:val="30"/>
          <w:sz w:val="22"/>
          <w:szCs w:val="22"/>
        </w:rPr>
      </w:pPr>
      <w:r w:rsidRPr="00EA03C1">
        <w:rPr>
          <w:rFonts w:ascii="宋体" w:eastAsia="宋体" w:hAnsi="宋体" w:cs="宋体" w:hint="eastAsia"/>
          <w:b/>
          <w:bCs/>
          <w:color w:val="000000" w:themeColor="text1"/>
          <w:spacing w:val="30"/>
          <w:sz w:val="30"/>
          <w:szCs w:val="30"/>
        </w:rPr>
        <w:t>全国大学生电子设计</w:t>
      </w:r>
      <w:r w:rsidRPr="00EA03C1">
        <w:rPr>
          <w:rFonts w:ascii="宋体" w:eastAsia="宋体" w:hAnsi="宋体" w:cs="宋体" w:hint="eastAsia"/>
          <w:b/>
          <w:bCs/>
          <w:color w:val="000000" w:themeColor="text1"/>
          <w:spacing w:val="30"/>
          <w:sz w:val="30"/>
          <w:szCs w:val="30"/>
        </w:rPr>
        <w:t>竞</w:t>
      </w:r>
      <w:r w:rsidRPr="00EA03C1">
        <w:rPr>
          <w:rFonts w:ascii="宋体" w:eastAsia="宋体" w:hAnsi="宋体" w:cs="宋体" w:hint="eastAsia"/>
          <w:b/>
          <w:bCs/>
          <w:color w:val="000000" w:themeColor="text1"/>
          <w:spacing w:val="30"/>
          <w:sz w:val="30"/>
          <w:szCs w:val="30"/>
        </w:rPr>
        <w:t>赛</w:t>
      </w:r>
    </w:p>
    <w:p w:rsidR="00EA03C1" w:rsidRDefault="00EA03C1" w:rsidP="00EA03C1">
      <w:pPr>
        <w:snapToGrid w:val="0"/>
        <w:spacing w:line="480" w:lineRule="exact"/>
        <w:jc w:val="left"/>
        <w:rPr>
          <w:rFonts w:ascii="仿宋" w:eastAsia="仿宋" w:hAnsi="仿宋" w:cs="仿宋" w:hint="eastAsia"/>
          <w:b/>
          <w:bCs/>
          <w:color w:val="000000" w:themeColor="text1"/>
          <w:sz w:val="28"/>
          <w:szCs w:val="28"/>
        </w:rPr>
      </w:pPr>
    </w:p>
    <w:p w:rsidR="00896BDD" w:rsidRPr="00EA03C1" w:rsidRDefault="00703BAA" w:rsidP="00EA03C1">
      <w:pPr>
        <w:snapToGrid w:val="0"/>
        <w:spacing w:line="480" w:lineRule="exact"/>
        <w:jc w:val="left"/>
        <w:rPr>
          <w:rFonts w:asciiTheme="minorEastAsia" w:hAnsiTheme="minorEastAsia" w:cs="宋体"/>
          <w:color w:val="000000" w:themeColor="text1"/>
          <w:spacing w:val="30"/>
          <w:sz w:val="28"/>
          <w:szCs w:val="28"/>
        </w:rPr>
      </w:pPr>
      <w:r w:rsidRPr="00EA03C1">
        <w:rPr>
          <w:rFonts w:asciiTheme="minorEastAsia" w:hAnsiTheme="minorEastAsia" w:cs="仿宋" w:hint="eastAsia"/>
          <w:b/>
          <w:bCs/>
          <w:color w:val="000000" w:themeColor="text1"/>
          <w:sz w:val="28"/>
          <w:szCs w:val="28"/>
        </w:rPr>
        <w:t>简介：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全国大学生电子设计竞赛</w:t>
      </w:r>
      <w:r w:rsidR="00EA03C1"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是教育部和工信部共同发起的大学生学科竞赛之一，大赛面向本科生的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科技活动</w:t>
      </w:r>
      <w:r w:rsid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，目的在于提升电子信息类专业学生的工程实践能力。竞赛内容涉及</w:t>
      </w:r>
      <w:r w:rsidR="00EA03C1"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电力电子类、仪器仪表类、控制类、通信类等相关领域知识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。</w:t>
      </w:r>
      <w:r w:rsid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每组需</w:t>
      </w:r>
      <w:r w:rsidR="00EA03C1"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完成电子电路系统设计、硬件制作、程序编写、系统调试</w:t>
      </w:r>
      <w:r w:rsid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。</w:t>
      </w:r>
    </w:p>
    <w:p w:rsidR="00896BDD" w:rsidRPr="00EA03C1" w:rsidRDefault="00703BAA" w:rsidP="00EA03C1">
      <w:pPr>
        <w:snapToGrid w:val="0"/>
        <w:spacing w:line="480" w:lineRule="exact"/>
        <w:jc w:val="left"/>
        <w:rPr>
          <w:rFonts w:asciiTheme="minorEastAsia" w:hAnsiTheme="minorEastAsia" w:cs="宋体"/>
          <w:color w:val="000000" w:themeColor="text1"/>
          <w:spacing w:val="30"/>
          <w:sz w:val="28"/>
          <w:szCs w:val="28"/>
        </w:rPr>
      </w:pPr>
      <w:r w:rsidRPr="00EA03C1">
        <w:rPr>
          <w:rFonts w:asciiTheme="minorEastAsia" w:hAnsiTheme="minorEastAsia" w:cs="仿宋" w:hint="eastAsia"/>
          <w:b/>
          <w:bCs/>
          <w:color w:val="000000" w:themeColor="text1"/>
          <w:sz w:val="28"/>
          <w:szCs w:val="28"/>
        </w:rPr>
        <w:t>主办单位：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教育部和工信部</w:t>
      </w:r>
      <w:r w:rsid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，省赛由湖南省教育厅主办</w:t>
      </w:r>
    </w:p>
    <w:p w:rsidR="00896BDD" w:rsidRPr="00EA03C1" w:rsidRDefault="00703BAA" w:rsidP="00EA03C1">
      <w:pPr>
        <w:snapToGrid w:val="0"/>
        <w:spacing w:line="480" w:lineRule="exact"/>
        <w:jc w:val="left"/>
        <w:rPr>
          <w:rFonts w:asciiTheme="minorEastAsia" w:hAnsiTheme="minorEastAsia" w:cs="Microsoft YaHei UI"/>
          <w:color w:val="000000" w:themeColor="text1"/>
          <w:spacing w:val="30"/>
          <w:sz w:val="22"/>
          <w:szCs w:val="22"/>
        </w:rPr>
      </w:pPr>
      <w:r w:rsidRPr="00EA03C1">
        <w:rPr>
          <w:rFonts w:asciiTheme="minorEastAsia" w:hAnsiTheme="minorEastAsia" w:cs="仿宋" w:hint="eastAsia"/>
          <w:b/>
          <w:bCs/>
          <w:color w:val="000000" w:themeColor="text1"/>
          <w:sz w:val="28"/>
          <w:szCs w:val="28"/>
        </w:rPr>
        <w:t>组织单位：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智能工程与智能制造学院</w:t>
      </w:r>
    </w:p>
    <w:p w:rsidR="00896BDD" w:rsidRPr="00EA03C1" w:rsidRDefault="00703BAA" w:rsidP="00EA03C1">
      <w:pPr>
        <w:snapToGrid w:val="0"/>
        <w:spacing w:line="480" w:lineRule="exact"/>
        <w:jc w:val="left"/>
        <w:rPr>
          <w:rFonts w:asciiTheme="minorEastAsia" w:hAnsiTheme="minorEastAsia" w:cs="Microsoft YaHei UI"/>
          <w:color w:val="000000" w:themeColor="text1"/>
          <w:spacing w:val="30"/>
          <w:sz w:val="22"/>
          <w:szCs w:val="22"/>
        </w:rPr>
      </w:pPr>
      <w:r w:rsidRPr="00EA03C1">
        <w:rPr>
          <w:rFonts w:asciiTheme="minorEastAsia" w:hAnsiTheme="minorEastAsia" w:cs="仿宋" w:hint="eastAsia"/>
          <w:b/>
          <w:bCs/>
          <w:color w:val="000000" w:themeColor="text1"/>
          <w:sz w:val="28"/>
          <w:szCs w:val="28"/>
        </w:rPr>
        <w:t>参赛对象：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全日制在校本科学生</w:t>
      </w:r>
    </w:p>
    <w:p w:rsidR="00896BDD" w:rsidRPr="00EA03C1" w:rsidRDefault="00703BAA" w:rsidP="00EA03C1">
      <w:pPr>
        <w:snapToGrid w:val="0"/>
        <w:spacing w:line="480" w:lineRule="exact"/>
        <w:jc w:val="left"/>
        <w:rPr>
          <w:rFonts w:asciiTheme="minorEastAsia" w:hAnsiTheme="minorEastAsia" w:cs="Microsoft YaHei UI"/>
          <w:color w:val="000000" w:themeColor="text1"/>
          <w:spacing w:val="30"/>
          <w:sz w:val="22"/>
          <w:szCs w:val="22"/>
        </w:rPr>
      </w:pPr>
      <w:r w:rsidRPr="00EA03C1">
        <w:rPr>
          <w:rFonts w:asciiTheme="minorEastAsia" w:hAnsiTheme="minorEastAsia" w:cs="仿宋"/>
          <w:b/>
          <w:bCs/>
          <w:color w:val="000000" w:themeColor="text1"/>
          <w:sz w:val="28"/>
          <w:szCs w:val="28"/>
        </w:rPr>
        <w:t>参赛形式</w:t>
      </w:r>
      <w:r w:rsidRPr="00EA03C1">
        <w:rPr>
          <w:rFonts w:asciiTheme="minorEastAsia" w:hAnsiTheme="minorEastAsia" w:cs="仿宋" w:hint="eastAsia"/>
          <w:b/>
          <w:bCs/>
          <w:color w:val="000000" w:themeColor="text1"/>
          <w:sz w:val="28"/>
          <w:szCs w:val="28"/>
        </w:rPr>
        <w:t>：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3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天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完成作品及提交文档，专家现场测试或网评、项目展示</w:t>
      </w:r>
      <w:bookmarkStart w:id="0" w:name="_GoBack"/>
      <w:bookmarkEnd w:id="0"/>
      <w:r w:rsid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。</w:t>
      </w:r>
    </w:p>
    <w:p w:rsidR="00896BDD" w:rsidRPr="00EA03C1" w:rsidRDefault="00703BAA" w:rsidP="00EA03C1">
      <w:pPr>
        <w:snapToGrid w:val="0"/>
        <w:spacing w:line="480" w:lineRule="exact"/>
        <w:jc w:val="left"/>
        <w:rPr>
          <w:rFonts w:asciiTheme="minorEastAsia" w:hAnsiTheme="minorEastAsia" w:cs="Microsoft YaHei UI"/>
          <w:color w:val="000000" w:themeColor="text1"/>
          <w:spacing w:val="30"/>
          <w:sz w:val="22"/>
          <w:szCs w:val="22"/>
        </w:rPr>
      </w:pPr>
      <w:r w:rsidRPr="00EA03C1">
        <w:rPr>
          <w:rFonts w:asciiTheme="minorEastAsia" w:hAnsiTheme="minorEastAsia" w:cs="仿宋"/>
          <w:b/>
          <w:bCs/>
          <w:color w:val="000000" w:themeColor="text1"/>
          <w:sz w:val="28"/>
          <w:szCs w:val="28"/>
        </w:rPr>
        <w:t>竞赛要求</w:t>
      </w:r>
      <w:r w:rsidRPr="00EA03C1">
        <w:rPr>
          <w:rFonts w:asciiTheme="minorEastAsia" w:hAnsiTheme="minorEastAsia" w:cs="仿宋" w:hint="eastAsia"/>
          <w:b/>
          <w:bCs/>
          <w:color w:val="000000" w:themeColor="text1"/>
          <w:sz w:val="28"/>
          <w:szCs w:val="28"/>
        </w:rPr>
        <w:t>：</w:t>
      </w:r>
      <w:r w:rsidR="00674637" w:rsidRPr="00674637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每队不超过3人</w:t>
      </w:r>
      <w:r w:rsidR="00674637" w:rsidRPr="00674637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且</w:t>
      </w:r>
      <w:r w:rsidR="00EA03C1" w:rsidRPr="00674637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仅限</w:t>
      </w:r>
      <w:r w:rsid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参加一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项赛事</w:t>
      </w:r>
      <w:r w:rsid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，每人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仅限选一个团队参赛</w:t>
      </w:r>
      <w:r w:rsid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。</w:t>
      </w:r>
    </w:p>
    <w:p w:rsidR="00EA03C1" w:rsidRDefault="00703BAA" w:rsidP="00EA03C1">
      <w:pPr>
        <w:snapToGrid w:val="0"/>
        <w:spacing w:line="480" w:lineRule="exact"/>
        <w:jc w:val="left"/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</w:pPr>
      <w:r w:rsidRPr="00EA03C1">
        <w:rPr>
          <w:rFonts w:asciiTheme="minorEastAsia" w:hAnsiTheme="minorEastAsia" w:cs="仿宋" w:hint="eastAsia"/>
          <w:b/>
          <w:bCs/>
          <w:color w:val="000000" w:themeColor="text1"/>
          <w:sz w:val="28"/>
          <w:szCs w:val="28"/>
        </w:rPr>
        <w:t>竞赛</w:t>
      </w:r>
      <w:r w:rsidRPr="00EA03C1">
        <w:rPr>
          <w:rFonts w:asciiTheme="minorEastAsia" w:hAnsiTheme="minorEastAsia" w:cs="仿宋"/>
          <w:b/>
          <w:bCs/>
          <w:color w:val="000000" w:themeColor="text1"/>
          <w:sz w:val="28"/>
          <w:szCs w:val="28"/>
        </w:rPr>
        <w:t>各阶段关键点时间</w:t>
      </w:r>
      <w:r w:rsidRPr="00EA03C1">
        <w:rPr>
          <w:rFonts w:asciiTheme="minorEastAsia" w:hAnsiTheme="minorEastAsia" w:cs="仿宋" w:hint="eastAsia"/>
          <w:b/>
          <w:bCs/>
          <w:color w:val="000000" w:themeColor="text1"/>
          <w:sz w:val="28"/>
          <w:szCs w:val="28"/>
        </w:rPr>
        <w:t>：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校级选拔赛：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1-2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月</w:t>
      </w:r>
    </w:p>
    <w:p w:rsidR="00EA03C1" w:rsidRDefault="00703BAA" w:rsidP="00EA03C1">
      <w:pPr>
        <w:snapToGrid w:val="0"/>
        <w:spacing w:line="480" w:lineRule="exact"/>
        <w:ind w:firstLineChars="900" w:firstLine="3060"/>
        <w:jc w:val="left"/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</w:pP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省级选拔赛：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7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月中旬</w:t>
      </w:r>
    </w:p>
    <w:p w:rsidR="00896BDD" w:rsidRPr="00EA03C1" w:rsidRDefault="00703BAA" w:rsidP="00EA03C1">
      <w:pPr>
        <w:snapToGrid w:val="0"/>
        <w:spacing w:line="480" w:lineRule="exact"/>
        <w:ind w:firstLineChars="900" w:firstLine="3060"/>
        <w:jc w:val="left"/>
        <w:rPr>
          <w:rFonts w:asciiTheme="minorEastAsia" w:hAnsiTheme="minorEastAsia" w:cs="Microsoft YaHei UI"/>
          <w:color w:val="000000" w:themeColor="text1"/>
          <w:spacing w:val="30"/>
          <w:sz w:val="22"/>
          <w:szCs w:val="22"/>
        </w:rPr>
      </w:pP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全国总决赛：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7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月下旬</w:t>
      </w:r>
    </w:p>
    <w:p w:rsidR="00896BDD" w:rsidRPr="00EA03C1" w:rsidRDefault="00703BAA" w:rsidP="00EA03C1">
      <w:pPr>
        <w:snapToGrid w:val="0"/>
        <w:spacing w:line="480" w:lineRule="exact"/>
        <w:jc w:val="left"/>
        <w:rPr>
          <w:rFonts w:asciiTheme="minorEastAsia" w:hAnsiTheme="minorEastAsia" w:cs="宋体"/>
          <w:color w:val="000000" w:themeColor="text1"/>
          <w:spacing w:val="30"/>
          <w:sz w:val="28"/>
          <w:szCs w:val="28"/>
        </w:rPr>
      </w:pPr>
      <w:r w:rsidRPr="00EA03C1">
        <w:rPr>
          <w:rFonts w:asciiTheme="minorEastAsia" w:hAnsiTheme="minorEastAsia" w:cs="仿宋"/>
          <w:b/>
          <w:bCs/>
          <w:color w:val="000000" w:themeColor="text1"/>
          <w:sz w:val="28"/>
          <w:szCs w:val="28"/>
        </w:rPr>
        <w:t>奖项设置及获奖比例</w:t>
      </w:r>
      <w:r w:rsidRPr="00EA03C1">
        <w:rPr>
          <w:rFonts w:asciiTheme="minorEastAsia" w:hAnsiTheme="minorEastAsia" w:cs="仿宋" w:hint="eastAsia"/>
          <w:b/>
          <w:bCs/>
          <w:color w:val="000000" w:themeColor="text1"/>
          <w:sz w:val="28"/>
          <w:szCs w:val="28"/>
        </w:rPr>
        <w:t>：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一等</w:t>
      </w:r>
      <w:r w:rsid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奖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10%</w:t>
      </w:r>
      <w:r w:rsid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，二等奖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20%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，三等</w:t>
      </w:r>
      <w:r w:rsid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奖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30%</w:t>
      </w:r>
    </w:p>
    <w:p w:rsidR="00EA03C1" w:rsidRDefault="00703BAA" w:rsidP="00EA03C1">
      <w:pPr>
        <w:snapToGrid w:val="0"/>
        <w:spacing w:line="480" w:lineRule="exact"/>
        <w:jc w:val="left"/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</w:pPr>
      <w:r w:rsidRPr="00EA03C1">
        <w:rPr>
          <w:rFonts w:asciiTheme="minorEastAsia" w:hAnsiTheme="minorEastAsia" w:cs="仿宋"/>
          <w:b/>
          <w:bCs/>
          <w:color w:val="000000" w:themeColor="text1"/>
          <w:sz w:val="28"/>
          <w:szCs w:val="28"/>
        </w:rPr>
        <w:t>官网链接</w:t>
      </w:r>
      <w:r w:rsidRPr="00EA03C1">
        <w:rPr>
          <w:rFonts w:asciiTheme="minorEastAsia" w:hAnsiTheme="minorEastAsia" w:cs="仿宋" w:hint="eastAsia"/>
          <w:b/>
          <w:bCs/>
          <w:color w:val="000000" w:themeColor="text1"/>
          <w:sz w:val="28"/>
          <w:szCs w:val="28"/>
        </w:rPr>
        <w:t>：</w:t>
      </w:r>
      <w:r w:rsidR="00EA03C1"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https://www.nuedc-training.com.cn/</w:t>
      </w: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；</w:t>
      </w:r>
    </w:p>
    <w:p w:rsidR="00896BDD" w:rsidRPr="00EA03C1" w:rsidRDefault="00703BAA" w:rsidP="00EA03C1">
      <w:pPr>
        <w:snapToGrid w:val="0"/>
        <w:spacing w:line="480" w:lineRule="exact"/>
        <w:ind w:firstLineChars="400" w:firstLine="1360"/>
        <w:jc w:val="left"/>
        <w:rPr>
          <w:rFonts w:asciiTheme="minorEastAsia" w:hAnsiTheme="minorEastAsia" w:cs="宋体"/>
          <w:color w:val="000000" w:themeColor="text1"/>
          <w:spacing w:val="30"/>
          <w:sz w:val="28"/>
          <w:szCs w:val="28"/>
        </w:rPr>
      </w:pPr>
      <w:r w:rsidRPr="00EA03C1">
        <w:rPr>
          <w:rFonts w:asciiTheme="minorEastAsia" w:hAnsiTheme="minorEastAsia" w:cs="宋体" w:hint="eastAsia"/>
          <w:color w:val="000000" w:themeColor="text1"/>
          <w:spacing w:val="30"/>
          <w:sz w:val="28"/>
          <w:szCs w:val="28"/>
        </w:rPr>
        <w:t>https://nuedc.xjtu.edu.cn/</w:t>
      </w:r>
    </w:p>
    <w:p w:rsidR="00EA03C1" w:rsidRPr="00EA03C1" w:rsidRDefault="00703BAA" w:rsidP="00EA03C1">
      <w:pPr>
        <w:snapToGrid w:val="0"/>
        <w:spacing w:line="480" w:lineRule="exact"/>
        <w:jc w:val="left"/>
        <w:rPr>
          <w:rFonts w:asciiTheme="minorEastAsia" w:hAnsiTheme="minorEastAsia" w:cs="仿宋"/>
          <w:bCs/>
          <w:color w:val="000000" w:themeColor="text1"/>
          <w:sz w:val="28"/>
          <w:szCs w:val="28"/>
        </w:rPr>
      </w:pPr>
      <w:r w:rsidRPr="00EA03C1">
        <w:rPr>
          <w:rFonts w:asciiTheme="minorEastAsia" w:hAnsiTheme="minorEastAsia" w:cs="仿宋"/>
          <w:b/>
          <w:bCs/>
          <w:color w:val="000000" w:themeColor="text1"/>
          <w:sz w:val="28"/>
          <w:szCs w:val="28"/>
        </w:rPr>
        <w:t>历年获奖情况</w:t>
      </w:r>
      <w:r w:rsidRPr="00EA03C1">
        <w:rPr>
          <w:rFonts w:asciiTheme="minorEastAsia" w:hAnsiTheme="minorEastAsia" w:cs="仿宋" w:hint="eastAsia"/>
          <w:b/>
          <w:bCs/>
          <w:color w:val="000000" w:themeColor="text1"/>
          <w:sz w:val="28"/>
          <w:szCs w:val="28"/>
        </w:rPr>
        <w:t>：</w:t>
      </w:r>
      <w:r w:rsidR="00EA03C1"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2024年获省</w:t>
      </w:r>
      <w:r w:rsid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级</w:t>
      </w:r>
      <w:r w:rsidR="00EA03C1"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一</w:t>
      </w:r>
      <w:r w:rsid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等奖</w:t>
      </w:r>
      <w:r w:rsidR="00EA03C1"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2项</w:t>
      </w:r>
      <w:r w:rsid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、</w:t>
      </w:r>
      <w:r w:rsidR="00EA03C1"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二</w:t>
      </w:r>
      <w:r w:rsid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等奖</w:t>
      </w:r>
      <w:r w:rsidR="00EA03C1"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1项</w:t>
      </w:r>
      <w:r w:rsid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、</w:t>
      </w:r>
      <w:r w:rsidR="00EA03C1"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三</w:t>
      </w:r>
      <w:r w:rsid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等奖</w:t>
      </w:r>
      <w:r w:rsidR="00EA03C1"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2项</w:t>
      </w:r>
    </w:p>
    <w:p w:rsidR="00EA03C1" w:rsidRPr="00EA03C1" w:rsidRDefault="00703BAA" w:rsidP="00EA03C1">
      <w:pPr>
        <w:snapToGrid w:val="0"/>
        <w:spacing w:line="480" w:lineRule="exact"/>
        <w:ind w:firstLineChars="700" w:firstLine="1960"/>
        <w:jc w:val="left"/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</w:pP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2023</w:t>
      </w: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年获省</w:t>
      </w:r>
      <w:r w:rsid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级</w:t>
      </w: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一</w:t>
      </w:r>
      <w:r w:rsid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等奖</w:t>
      </w: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1</w:t>
      </w: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项</w:t>
      </w:r>
      <w:r w:rsid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、</w:t>
      </w: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二</w:t>
      </w:r>
      <w:r w:rsid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等奖</w:t>
      </w: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1</w:t>
      </w: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项</w:t>
      </w:r>
      <w:r w:rsid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、</w:t>
      </w: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三</w:t>
      </w:r>
      <w:r w:rsid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等奖</w:t>
      </w: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2</w:t>
      </w: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项；</w:t>
      </w:r>
    </w:p>
    <w:p w:rsidR="00EA03C1" w:rsidRDefault="00EA03C1" w:rsidP="00EA03C1">
      <w:pPr>
        <w:snapToGrid w:val="0"/>
        <w:spacing w:line="480" w:lineRule="exact"/>
        <w:ind w:firstLineChars="700" w:firstLine="1960"/>
        <w:jc w:val="left"/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</w:pP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202</w:t>
      </w:r>
      <w:r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2</w:t>
      </w: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年获省</w:t>
      </w:r>
      <w:r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级</w:t>
      </w: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一</w:t>
      </w:r>
      <w:r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等奖</w:t>
      </w: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1项</w:t>
      </w:r>
      <w:r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、</w:t>
      </w: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二</w:t>
      </w:r>
      <w:r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等奖2</w:t>
      </w: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项</w:t>
      </w:r>
      <w:r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、</w:t>
      </w: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三</w:t>
      </w:r>
      <w:r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等奖1</w:t>
      </w: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项；</w:t>
      </w:r>
    </w:p>
    <w:p w:rsidR="00EA03C1" w:rsidRPr="00EA03C1" w:rsidRDefault="00EA03C1" w:rsidP="00EA03C1">
      <w:pPr>
        <w:snapToGrid w:val="0"/>
        <w:spacing w:line="480" w:lineRule="exact"/>
        <w:ind w:firstLineChars="700" w:firstLine="1960"/>
        <w:jc w:val="left"/>
        <w:rPr>
          <w:rFonts w:asciiTheme="minorEastAsia" w:hAnsiTheme="minorEastAsia" w:cs="仿宋"/>
          <w:bCs/>
          <w:color w:val="000000" w:themeColor="text1"/>
          <w:sz w:val="28"/>
          <w:szCs w:val="28"/>
        </w:rPr>
      </w:pP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202</w:t>
      </w:r>
      <w:r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1</w:t>
      </w: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年获省</w:t>
      </w:r>
      <w:r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级</w:t>
      </w: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一</w:t>
      </w:r>
      <w:r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等奖</w:t>
      </w: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1项</w:t>
      </w:r>
      <w:r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、</w:t>
      </w: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二</w:t>
      </w:r>
      <w:r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等奖</w:t>
      </w: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1项</w:t>
      </w:r>
      <w:r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、</w:t>
      </w:r>
      <w:r w:rsidRPr="00EA03C1"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三</w:t>
      </w:r>
      <w:r>
        <w:rPr>
          <w:rFonts w:asciiTheme="minorEastAsia" w:hAnsiTheme="minorEastAsia" w:cs="仿宋" w:hint="eastAsia"/>
          <w:bCs/>
          <w:color w:val="000000" w:themeColor="text1"/>
          <w:sz w:val="28"/>
          <w:szCs w:val="28"/>
        </w:rPr>
        <w:t>等奖6项。</w:t>
      </w:r>
    </w:p>
    <w:sectPr w:rsidR="00EA03C1" w:rsidRPr="00EA03C1" w:rsidSect="00896BDD">
      <w:pgSz w:w="11906" w:h="16838"/>
      <w:pgMar w:top="1440" w:right="1417" w:bottom="1440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BAA" w:rsidRDefault="00703BAA" w:rsidP="00EA03C1">
      <w:r>
        <w:separator/>
      </w:r>
    </w:p>
  </w:endnote>
  <w:endnote w:type="continuationSeparator" w:id="0">
    <w:p w:rsidR="00703BAA" w:rsidRDefault="00703BAA" w:rsidP="00EA0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YaHei UI">
    <w:altName w:val="微软雅黑"/>
    <w:charset w:val="86"/>
    <w:family w:val="auto"/>
    <w:pitch w:val="default"/>
    <w:sig w:usb0="00000000" w:usb1="28C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BAA" w:rsidRDefault="00703BAA" w:rsidP="00EA03C1">
      <w:r>
        <w:separator/>
      </w:r>
    </w:p>
  </w:footnote>
  <w:footnote w:type="continuationSeparator" w:id="0">
    <w:p w:rsidR="00703BAA" w:rsidRDefault="00703BAA" w:rsidP="00EA03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rsids>
    <w:rsidRoot w:val="00896BDD"/>
    <w:rsid w:val="000B6ADE"/>
    <w:rsid w:val="00674637"/>
    <w:rsid w:val="00703BAA"/>
    <w:rsid w:val="00896BDD"/>
    <w:rsid w:val="00EA03C1"/>
    <w:rsid w:val="4EBF723F"/>
    <w:rsid w:val="64E35847"/>
    <w:rsid w:val="6BAD3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6BD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A03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A03C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A03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A03C1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5">
    <w:name w:val="Hyperlink"/>
    <w:basedOn w:val="a0"/>
    <w:rsid w:val="00EA03C1"/>
    <w:rPr>
      <w:color w:val="0026E5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2025-04-18T08:03:00Z</dcterms:created>
  <dcterms:modified xsi:type="dcterms:W3CDTF">2025-04-25T04:17:00Z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2052-12.1.0.20754</vt:lpwstr>
  </property>
  <property fmtid="{D5CDD505-2E9C-101B-9397-08002B2CF9AE}" pid="3" name="KSOTemplateDocerSaveRecord">
    <vt:lpwstr>eyJoZGlkIjoiOWE4MzQ4YjkwOTM1NGIwNzU3NmEwYTU0MzhmY2M3NjYiLCJ1c2VySWQiOiIxOTcxMDI3NTAifQ==</vt:lpwstr>
  </property>
  <property fmtid="{D5CDD505-2E9C-101B-9397-08002B2CF9AE}" pid="4" name="ICV">
    <vt:lpwstr>050C96E4868F48D88594757612161FC1_13</vt:lpwstr>
  </property>
</Properties>
</file>